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4" w:lineRule="auto"/>
        <w:ind w:left="34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pacing w:val="15"/>
          <w:sz w:val="28"/>
          <w:szCs w:val="28"/>
        </w:rPr>
        <w:t>附件3</w:t>
      </w:r>
    </w:p>
    <w:p>
      <w:pPr>
        <w:spacing w:line="449" w:lineRule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</w:p>
    <w:p>
      <w:pPr>
        <w:spacing w:before="111" w:line="219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18"/>
          <w:sz w:val="44"/>
          <w:szCs w:val="44"/>
        </w:rPr>
        <w:t>安徽城市管理职业学院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24"/>
          <w:sz w:val="44"/>
          <w:szCs w:val="44"/>
        </w:rPr>
        <w:t>202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24"/>
          <w:sz w:val="44"/>
          <w:szCs w:val="44"/>
          <w:lang w:val="en-US" w:eastAsia="zh-CN"/>
        </w:rPr>
        <w:t>2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pacing w:val="24"/>
          <w:sz w:val="44"/>
          <w:szCs w:val="44"/>
        </w:rPr>
        <w:t>年新生入学资格审查和复查工作承诺书</w:t>
      </w:r>
    </w:p>
    <w:bookmarkEnd w:id="0"/>
    <w:p>
      <w:pPr>
        <w:spacing w:line="245" w:lineRule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line="245" w:lineRule="auto"/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before="111" w:line="337" w:lineRule="auto"/>
        <w:ind w:right="145" w:firstLine="670"/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  <w:t>为维护高等教育招生公平、公正，确保学生合法权益，根据 《安徽省教育厅关于印发建立健全防范冒名顶替上大学问题长 效机制的实施细则的通知》和《安徽城市管理职业学院新生入学 资格审查和复查工作方案》等文件要求，对202</w:t>
      </w:r>
      <w:r>
        <w:rPr>
          <w:rStyle w:val="4"/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2</w:t>
      </w:r>
      <w:r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  <w:t>年新生入学资格进行审查和复查。在审查和复查过程中，我作出以下承诺：</w:t>
      </w:r>
    </w:p>
    <w:p>
      <w:pPr>
        <w:spacing w:before="206" w:line="619" w:lineRule="exact"/>
        <w:ind w:left="670"/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  <w:t>一、在202</w:t>
      </w:r>
      <w:r>
        <w:rPr>
          <w:rStyle w:val="4"/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2</w:t>
      </w:r>
      <w:r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  <w:t>年新生入学资格审查和复查工作领导小组领导下，对审查和复查工作高度重视，严格把关。</w:t>
      </w:r>
    </w:p>
    <w:p>
      <w:pPr>
        <w:spacing w:before="216" w:line="620" w:lineRule="exact"/>
        <w:ind w:left="670"/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  <w:t>二、严格工作纪律，细化工作程序，严格执行审查和复查步骤，对新生入学资格审查和复查工作实施跟踪管理，加强管控监督。</w:t>
      </w:r>
    </w:p>
    <w:p>
      <w:pPr>
        <w:spacing w:before="215" w:line="620" w:lineRule="exact"/>
        <w:ind w:left="670"/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Style w:val="4"/>
          <w:rFonts w:hint="eastAsia" w:ascii="方正仿宋_GB2312" w:hAnsi="方正仿宋_GB2312" w:eastAsia="方正仿宋_GB2312" w:cs="方正仿宋_GB2312"/>
          <w:sz w:val="28"/>
          <w:szCs w:val="28"/>
        </w:rPr>
        <w:t>三、在复查过程中发现弄虚作假、冒名顶替的学生，积极主动开展初步调查，查清基本事实后如实上报复查工作领导小组。</w:t>
      </w:r>
    </w:p>
    <w:p>
      <w:pPr>
        <w:spacing w:line="241" w:lineRule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line="241" w:lineRule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line="242" w:lineRule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before="110" w:line="219" w:lineRule="auto"/>
        <w:ind w:left="4259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-29"/>
          <w:sz w:val="28"/>
          <w:szCs w:val="28"/>
        </w:rPr>
        <w:t>承诺人：</w:t>
      </w:r>
    </w:p>
    <w:p>
      <w:pPr>
        <w:spacing w:line="274" w:lineRule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spacing w:before="89" w:line="219" w:lineRule="auto"/>
        <w:ind w:left="557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pacing w:val="-10"/>
          <w:sz w:val="28"/>
          <w:szCs w:val="28"/>
        </w:rPr>
        <w:t>年</w:t>
      </w:r>
      <w:r>
        <w:rPr>
          <w:rFonts w:hint="eastAsia" w:ascii="方正仿宋_GB2312" w:hAnsi="方正仿宋_GB2312" w:eastAsia="方正仿宋_GB2312" w:cs="方正仿宋_GB2312"/>
          <w:spacing w:val="50"/>
          <w:sz w:val="28"/>
          <w:szCs w:val="28"/>
        </w:rPr>
        <w:t xml:space="preserve">  </w:t>
      </w:r>
      <w:r>
        <w:rPr>
          <w:rFonts w:hint="eastAsia" w:ascii="方正仿宋_GB2312" w:hAnsi="方正仿宋_GB2312" w:eastAsia="方正仿宋_GB2312" w:cs="方正仿宋_GB2312"/>
          <w:spacing w:val="-10"/>
          <w:sz w:val="28"/>
          <w:szCs w:val="28"/>
        </w:rPr>
        <w:t>月</w:t>
      </w:r>
      <w:r>
        <w:rPr>
          <w:rFonts w:hint="eastAsia" w:ascii="方正仿宋_GB2312" w:hAnsi="方正仿宋_GB2312" w:eastAsia="方正仿宋_GB2312" w:cs="方正仿宋_GB2312"/>
          <w:spacing w:val="11"/>
          <w:sz w:val="28"/>
          <w:szCs w:val="28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pacing w:val="-10"/>
          <w:sz w:val="28"/>
          <w:szCs w:val="28"/>
        </w:rPr>
        <w:t>日</w:t>
      </w:r>
    </w:p>
    <w:p>
      <w:pPr>
        <w:rPr>
          <w:rFonts w:hint="eastAsia" w:ascii="方正仿宋_GB2312" w:hAnsi="方正仿宋_GB2312" w:eastAsia="方正仿宋_GB2312" w:cs="方正仿宋_GB2312"/>
          <w:sz w:val="28"/>
          <w:szCs w:val="28"/>
        </w:rPr>
        <w:sectPr>
          <w:footerReference r:id="rId5" w:type="default"/>
          <w:pgSz w:w="12240" w:h="16860"/>
          <w:pgMar w:top="1433" w:right="1679" w:bottom="1590" w:left="1460" w:header="0" w:footer="1321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A58021D-EA66-4115-94D3-8E736E63360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3A4C453-87D4-4650-9993-6BA520E83FC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42C2FED-5369-49B6-8CC6-769712284F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68"/>
      <w:jc w:val="right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MDJlOGVjOTJhZTRhODY0YzgzMWJmMDQ1MmQwNWEifQ=="/>
  </w:docVars>
  <w:rsids>
    <w:rsidRoot w:val="761C713A"/>
    <w:rsid w:val="6BFE250E"/>
    <w:rsid w:val="761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2022-10-18T08:12:00Z</dcterms:created>
  <dc:creator>艾羚</dc:creator>
  <cp:lastModifiedBy>艾羚</cp:lastModifiedBy>
  <dcterms:modified xsi:type="dcterms:W3CDTF">2022-10-18T08:12:41Z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89F8530252D847C7A105AC9653F99B57</vt:lpwstr>
  </property>
</Properties>
</file>